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70DB0" w14:textId="77777777" w:rsidR="00A96602" w:rsidRPr="00A96602" w:rsidRDefault="00302764" w:rsidP="00A96602">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2A2BFC">
        <w:rPr>
          <w:rFonts w:ascii="Arial" w:eastAsia="Times New Roman" w:hAnsi="Arial" w:cs="Arial"/>
          <w:noProof/>
          <w:color w:val="000000"/>
          <w:sz w:val="18"/>
          <w:szCs w:val="18"/>
        </w:rPr>
        <w:drawing>
          <wp:inline distT="0" distB="0" distL="0" distR="0" wp14:anchorId="43826EB3" wp14:editId="7DDDB179">
            <wp:extent cx="2857500" cy="1892300"/>
            <wp:effectExtent l="0" t="0" r="0" b="0"/>
            <wp:docPr id="1" name="Picture 1" descr="EU-Islam Fla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U-Islam Flag"/>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892300"/>
                    </a:xfrm>
                    <a:prstGeom prst="rect">
                      <a:avLst/>
                    </a:prstGeom>
                    <a:noFill/>
                    <a:ln>
                      <a:noFill/>
                    </a:ln>
                  </pic:spPr>
                </pic:pic>
              </a:graphicData>
            </a:graphic>
          </wp:inline>
        </w:drawing>
      </w:r>
    </w:p>
    <w:p w14:paraId="0D24F374" w14:textId="77777777" w:rsidR="00A96602" w:rsidRPr="00A96602" w:rsidRDefault="00A96602" w:rsidP="00A96602">
      <w:pPr>
        <w:shd w:val="clear" w:color="auto" w:fill="FFFFFF"/>
        <w:spacing w:before="100" w:beforeAutospacing="1" w:after="100" w:afterAutospacing="1" w:line="240" w:lineRule="auto"/>
        <w:jc w:val="center"/>
        <w:outlineLvl w:val="3"/>
        <w:rPr>
          <w:rFonts w:ascii="Arial" w:eastAsia="Times New Roman" w:hAnsi="Arial" w:cs="Arial"/>
          <w:b/>
          <w:bCs/>
          <w:color w:val="000000"/>
          <w:sz w:val="24"/>
          <w:szCs w:val="24"/>
        </w:rPr>
      </w:pPr>
      <w:r w:rsidRPr="00A96602">
        <w:rPr>
          <w:rFonts w:ascii="Arial" w:eastAsia="Times New Roman" w:hAnsi="Arial" w:cs="Arial"/>
          <w:b/>
          <w:bCs/>
          <w:color w:val="000000"/>
          <w:sz w:val="24"/>
          <w:szCs w:val="24"/>
        </w:rPr>
        <w:t>Incorporating Culture in the Language Classroom:</w:t>
      </w:r>
    </w:p>
    <w:p w14:paraId="5D9C6CCD" w14:textId="77777777" w:rsidR="00A96602" w:rsidRPr="00A96602" w:rsidRDefault="00A96602" w:rsidP="00A96602">
      <w:pPr>
        <w:shd w:val="clear" w:color="auto" w:fill="FFFFFF"/>
        <w:spacing w:before="100" w:beforeAutospacing="1" w:after="100" w:afterAutospacing="1" w:line="240" w:lineRule="auto"/>
        <w:jc w:val="center"/>
        <w:outlineLvl w:val="3"/>
        <w:rPr>
          <w:rFonts w:ascii="Arial" w:eastAsia="Times New Roman" w:hAnsi="Arial" w:cs="Arial"/>
          <w:b/>
          <w:bCs/>
          <w:i/>
          <w:color w:val="000000"/>
          <w:sz w:val="24"/>
          <w:szCs w:val="24"/>
        </w:rPr>
      </w:pPr>
      <w:r w:rsidRPr="00A96602">
        <w:rPr>
          <w:rFonts w:ascii="Arial" w:eastAsia="Times New Roman" w:hAnsi="Arial" w:cs="Arial"/>
          <w:b/>
          <w:bCs/>
          <w:i/>
          <w:color w:val="000000"/>
          <w:sz w:val="24"/>
          <w:szCs w:val="24"/>
        </w:rPr>
        <w:t>Islam in Europe</w:t>
      </w:r>
    </w:p>
    <w:p w14:paraId="5506CF23" w14:textId="77777777" w:rsidR="00A96602" w:rsidRPr="00A96602" w:rsidRDefault="00A96602" w:rsidP="00A96602">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A96602">
        <w:rPr>
          <w:rFonts w:ascii="Arial" w:eastAsia="Times New Roman" w:hAnsi="Arial" w:cs="Arial"/>
          <w:color w:val="000000"/>
          <w:sz w:val="18"/>
          <w:szCs w:val="18"/>
        </w:rPr>
        <w:t>An Interactive Workshop for Junior High &amp; High School Teachers of West European Languages</w:t>
      </w:r>
    </w:p>
    <w:p w14:paraId="01454351" w14:textId="77777777" w:rsidR="00A96602" w:rsidRPr="00A96602" w:rsidRDefault="00A96602" w:rsidP="00A96602">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A96602">
        <w:rPr>
          <w:rFonts w:ascii="Arial" w:eastAsia="Times New Roman" w:hAnsi="Arial" w:cs="Arial"/>
          <w:color w:val="000000"/>
          <w:sz w:val="18"/>
          <w:szCs w:val="18"/>
        </w:rPr>
        <w:t>Are you looking for effective ways to incorporate the academic standards "practices and products of culture" into your foreign language class</w:t>
      </w:r>
      <w:r>
        <w:rPr>
          <w:rFonts w:ascii="Arial" w:eastAsia="Times New Roman" w:hAnsi="Arial" w:cs="Arial"/>
          <w:color w:val="000000"/>
          <w:sz w:val="18"/>
          <w:szCs w:val="18"/>
        </w:rPr>
        <w:t>room?</w:t>
      </w:r>
      <w:r w:rsidRPr="00A96602">
        <w:rPr>
          <w:rFonts w:ascii="Arial" w:eastAsia="Times New Roman" w:hAnsi="Arial" w:cs="Arial"/>
          <w:color w:val="000000"/>
          <w:sz w:val="18"/>
          <w:szCs w:val="18"/>
        </w:rPr>
        <w:t>  Would you like to know more about the increasing presence of Islam in Europe?</w:t>
      </w:r>
    </w:p>
    <w:p w14:paraId="5934267B" w14:textId="77777777" w:rsidR="00A96602" w:rsidRPr="00A96602" w:rsidRDefault="00A96602" w:rsidP="00A96602">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A96602">
        <w:rPr>
          <w:rFonts w:ascii="Arial" w:eastAsia="Times New Roman" w:hAnsi="Arial" w:cs="Arial"/>
          <w:b/>
          <w:bCs/>
          <w:color w:val="000000"/>
          <w:sz w:val="18"/>
        </w:rPr>
        <w:t>Indiana University - Bloomington</w:t>
      </w:r>
    </w:p>
    <w:p w14:paraId="40B53565" w14:textId="77777777" w:rsidR="00A96602" w:rsidRPr="00A96602" w:rsidRDefault="00A96602" w:rsidP="00A96602">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A96602">
        <w:rPr>
          <w:rFonts w:ascii="Arial" w:eastAsia="Times New Roman" w:hAnsi="Arial" w:cs="Arial"/>
          <w:b/>
          <w:bCs/>
          <w:color w:val="000000"/>
          <w:sz w:val="18"/>
        </w:rPr>
        <w:t>22-24 June 2007</w:t>
      </w:r>
    </w:p>
    <w:p w14:paraId="02CE3A8A" w14:textId="77777777" w:rsidR="00A96602" w:rsidRPr="00A96602" w:rsidRDefault="00A96602" w:rsidP="00A96602">
      <w:pPr>
        <w:shd w:val="clear" w:color="auto" w:fill="FFFFFF"/>
        <w:spacing w:before="100" w:beforeAutospacing="1" w:after="240" w:line="240" w:lineRule="auto"/>
        <w:rPr>
          <w:rFonts w:ascii="Arial" w:eastAsia="Times New Roman" w:hAnsi="Arial" w:cs="Arial"/>
          <w:color w:val="000000"/>
          <w:sz w:val="18"/>
          <w:szCs w:val="18"/>
        </w:rPr>
      </w:pPr>
      <w:r w:rsidRPr="00A96602">
        <w:rPr>
          <w:rFonts w:ascii="Arial" w:eastAsia="Times New Roman" w:hAnsi="Arial" w:cs="Arial"/>
          <w:color w:val="000000"/>
          <w:sz w:val="18"/>
          <w:szCs w:val="18"/>
        </w:rPr>
        <w:t>Join us this summer for our s</w:t>
      </w:r>
      <w:r>
        <w:rPr>
          <w:rFonts w:ascii="Arial" w:eastAsia="Times New Roman" w:hAnsi="Arial" w:cs="Arial"/>
          <w:color w:val="000000"/>
          <w:sz w:val="18"/>
          <w:szCs w:val="18"/>
        </w:rPr>
        <w:t>econd annual teacher workshop.</w:t>
      </w:r>
      <w:r w:rsidRPr="00A96602">
        <w:rPr>
          <w:rFonts w:ascii="Arial" w:eastAsia="Times New Roman" w:hAnsi="Arial" w:cs="Arial"/>
          <w:color w:val="000000"/>
          <w:sz w:val="18"/>
          <w:szCs w:val="18"/>
        </w:rPr>
        <w:t xml:space="preserve"> Designed for junior high and high school teachers of West European Languages, this hands-on, 12 contact -hour, interactive workshop will guide you in developing lesson plans that provide students unique cultural insights on Islam with the European countries of their target language</w:t>
      </w:r>
      <w:r>
        <w:rPr>
          <w:rFonts w:ascii="Arial" w:eastAsia="Times New Roman" w:hAnsi="Arial" w:cs="Arial"/>
          <w:color w:val="000000"/>
          <w:sz w:val="18"/>
          <w:szCs w:val="18"/>
        </w:rPr>
        <w:t xml:space="preserve">. </w:t>
      </w:r>
      <w:r w:rsidRPr="00A96602">
        <w:rPr>
          <w:rFonts w:ascii="Arial" w:eastAsia="Times New Roman" w:hAnsi="Arial" w:cs="Arial"/>
          <w:color w:val="000000"/>
          <w:sz w:val="18"/>
          <w:szCs w:val="18"/>
        </w:rPr>
        <w:t>You will hear from leading teacher-scholars about the current developments and policies surrounding Islam within the member states of the European Union and will work one-on-one with fellow teachers to incorporate this knowledge into creati</w:t>
      </w:r>
      <w:r>
        <w:rPr>
          <w:rFonts w:ascii="Arial" w:eastAsia="Times New Roman" w:hAnsi="Arial" w:cs="Arial"/>
          <w:color w:val="000000"/>
          <w:sz w:val="18"/>
          <w:szCs w:val="18"/>
        </w:rPr>
        <w:t xml:space="preserve">ve and engaging lesson plans. </w:t>
      </w:r>
      <w:r w:rsidRPr="00A96602">
        <w:rPr>
          <w:rFonts w:ascii="Arial" w:eastAsia="Times New Roman" w:hAnsi="Arial" w:cs="Arial"/>
          <w:color w:val="000000"/>
          <w:sz w:val="18"/>
          <w:szCs w:val="18"/>
        </w:rPr>
        <w:t>A non-refundable registration fee of $25 will cover your 2-night stay at the IU-Bloomington campus.</w:t>
      </w:r>
    </w:p>
    <w:p w14:paraId="3CA86140" w14:textId="77777777" w:rsidR="00A96602" w:rsidRDefault="00A96602" w:rsidP="00A96602">
      <w:pPr>
        <w:pStyle w:val="ListParagraph"/>
        <w:numPr>
          <w:ilvl w:val="0"/>
          <w:numId w:val="2"/>
        </w:numPr>
        <w:shd w:val="clear" w:color="auto" w:fill="FFFFFF"/>
        <w:spacing w:after="0" w:line="240" w:lineRule="auto"/>
        <w:rPr>
          <w:rFonts w:ascii="Arial" w:eastAsia="Times New Roman" w:hAnsi="Arial" w:cs="Arial"/>
          <w:color w:val="000000"/>
          <w:sz w:val="18"/>
          <w:szCs w:val="18"/>
        </w:rPr>
      </w:pPr>
      <w:r w:rsidRPr="00A96602">
        <w:rPr>
          <w:rFonts w:ascii="Arial" w:eastAsia="Times New Roman" w:hAnsi="Arial" w:cs="Arial"/>
          <w:color w:val="000000"/>
          <w:sz w:val="18"/>
          <w:szCs w:val="18"/>
        </w:rPr>
        <w:t xml:space="preserve">Workshop may be taken for one IU graduate credit hour </w:t>
      </w:r>
    </w:p>
    <w:p w14:paraId="22A7B908" w14:textId="77777777" w:rsidR="00A96602" w:rsidRDefault="00A96602" w:rsidP="00A96602">
      <w:pPr>
        <w:pStyle w:val="ListParagraph"/>
        <w:numPr>
          <w:ilvl w:val="0"/>
          <w:numId w:val="2"/>
        </w:numPr>
        <w:shd w:val="clear" w:color="auto" w:fill="FFFFFF"/>
        <w:spacing w:after="0" w:line="240" w:lineRule="auto"/>
        <w:rPr>
          <w:rFonts w:ascii="Arial" w:eastAsia="Times New Roman" w:hAnsi="Arial" w:cs="Arial"/>
          <w:color w:val="000000"/>
          <w:sz w:val="18"/>
          <w:szCs w:val="18"/>
        </w:rPr>
      </w:pPr>
      <w:r w:rsidRPr="00A96602">
        <w:rPr>
          <w:rFonts w:ascii="Arial" w:eastAsia="Times New Roman" w:hAnsi="Arial" w:cs="Arial"/>
          <w:color w:val="000000"/>
          <w:sz w:val="18"/>
          <w:szCs w:val="18"/>
        </w:rPr>
        <w:t>$100 honorarium is available to the first 5 teachers for each language who register</w:t>
      </w:r>
    </w:p>
    <w:p w14:paraId="17723E27" w14:textId="77777777" w:rsidR="00A96602" w:rsidRDefault="00A96602" w:rsidP="00A96602">
      <w:pPr>
        <w:pStyle w:val="ListParagraph"/>
        <w:numPr>
          <w:ilvl w:val="0"/>
          <w:numId w:val="2"/>
        </w:numPr>
        <w:shd w:val="clear" w:color="auto" w:fill="FFFFFF"/>
        <w:spacing w:after="0" w:line="240" w:lineRule="auto"/>
        <w:rPr>
          <w:rFonts w:ascii="Arial" w:eastAsia="Times New Roman" w:hAnsi="Arial" w:cs="Arial"/>
          <w:color w:val="000000"/>
          <w:sz w:val="18"/>
          <w:szCs w:val="18"/>
        </w:rPr>
      </w:pPr>
      <w:r w:rsidRPr="00A96602">
        <w:rPr>
          <w:rFonts w:ascii="Arial" w:eastAsia="Times New Roman" w:hAnsi="Arial" w:cs="Arial"/>
          <w:color w:val="000000"/>
          <w:sz w:val="18"/>
          <w:szCs w:val="18"/>
        </w:rPr>
        <w:t>Registration limited to 45 participants</w:t>
      </w:r>
    </w:p>
    <w:p w14:paraId="14C71445" w14:textId="77777777" w:rsidR="00A96602" w:rsidRDefault="00A96602" w:rsidP="00A96602">
      <w:pPr>
        <w:pStyle w:val="ListParagraph"/>
        <w:numPr>
          <w:ilvl w:val="0"/>
          <w:numId w:val="2"/>
        </w:numPr>
        <w:shd w:val="clear" w:color="auto" w:fill="FFFFFF"/>
        <w:spacing w:after="0" w:line="240" w:lineRule="auto"/>
        <w:rPr>
          <w:rFonts w:ascii="Arial" w:eastAsia="Times New Roman" w:hAnsi="Arial" w:cs="Arial"/>
          <w:color w:val="000000"/>
          <w:sz w:val="18"/>
          <w:szCs w:val="18"/>
        </w:rPr>
      </w:pPr>
      <w:r w:rsidRPr="00A96602">
        <w:rPr>
          <w:rFonts w:ascii="Arial" w:eastAsia="Times New Roman" w:hAnsi="Arial" w:cs="Arial"/>
          <w:color w:val="000000"/>
          <w:sz w:val="18"/>
          <w:szCs w:val="18"/>
        </w:rPr>
        <w:t>$25 non-refundable registration fee will cover lodging, all materials, meals and snacks</w:t>
      </w:r>
    </w:p>
    <w:p w14:paraId="34615416" w14:textId="77777777" w:rsidR="00A96602" w:rsidRPr="00A96602" w:rsidRDefault="00A96602" w:rsidP="00A96602">
      <w:pPr>
        <w:pStyle w:val="ListParagraph"/>
        <w:numPr>
          <w:ilvl w:val="0"/>
          <w:numId w:val="2"/>
        </w:numPr>
        <w:shd w:val="clear" w:color="auto" w:fill="FFFFFF"/>
        <w:spacing w:after="0" w:line="240" w:lineRule="auto"/>
        <w:rPr>
          <w:rFonts w:ascii="Arial" w:eastAsia="Times New Roman" w:hAnsi="Arial" w:cs="Arial"/>
          <w:color w:val="000000"/>
          <w:sz w:val="18"/>
          <w:szCs w:val="18"/>
        </w:rPr>
      </w:pPr>
      <w:r w:rsidRPr="00A96602">
        <w:rPr>
          <w:rFonts w:ascii="Arial" w:eastAsia="Times New Roman" w:hAnsi="Arial" w:cs="Arial"/>
          <w:color w:val="000000"/>
          <w:sz w:val="18"/>
          <w:szCs w:val="18"/>
        </w:rPr>
        <w:t>Travel reimbursement available up to $100</w:t>
      </w:r>
    </w:p>
    <w:p w14:paraId="14E3B29A" w14:textId="77777777" w:rsidR="00A96602" w:rsidRPr="00A96602" w:rsidRDefault="00A96602" w:rsidP="00A96602">
      <w:pPr>
        <w:shd w:val="clear" w:color="auto" w:fill="FFFFFF"/>
        <w:spacing w:before="100" w:beforeAutospacing="1" w:after="240" w:line="240" w:lineRule="auto"/>
        <w:rPr>
          <w:rFonts w:ascii="Arial" w:eastAsia="Times New Roman" w:hAnsi="Arial" w:cs="Arial"/>
          <w:color w:val="000000"/>
          <w:sz w:val="18"/>
          <w:szCs w:val="18"/>
        </w:rPr>
      </w:pPr>
      <w:r w:rsidRPr="00A96602">
        <w:rPr>
          <w:rFonts w:ascii="Arial" w:eastAsia="Times New Roman" w:hAnsi="Arial" w:cs="Arial"/>
          <w:color w:val="000000"/>
          <w:sz w:val="18"/>
          <w:szCs w:val="18"/>
        </w:rPr>
        <w:t>Keynote speaker</w:t>
      </w:r>
      <w:r w:rsidRPr="00A96602">
        <w:rPr>
          <w:rFonts w:ascii="Arial" w:eastAsia="Times New Roman" w:hAnsi="Arial" w:cs="Arial"/>
          <w:color w:val="000000"/>
          <w:sz w:val="18"/>
          <w:szCs w:val="18"/>
        </w:rPr>
        <w:br/>
      </w:r>
      <w:hyperlink r:id="rId6" w:anchor="esa" w:history="1">
        <w:r w:rsidRPr="00A96602">
          <w:rPr>
            <w:rFonts w:ascii="Arial" w:eastAsia="Times New Roman" w:hAnsi="Arial" w:cs="Arial"/>
            <w:color w:val="990000"/>
            <w:sz w:val="18"/>
          </w:rPr>
          <w:t>Mohamed Esa</w:t>
        </w:r>
      </w:hyperlink>
      <w:r>
        <w:rPr>
          <w:rFonts w:ascii="Arial" w:eastAsia="Times New Roman" w:hAnsi="Arial" w:cs="Arial"/>
          <w:color w:val="000000"/>
          <w:sz w:val="18"/>
          <w:szCs w:val="18"/>
        </w:rPr>
        <w:t>, McDaniel College, “Islam in Europe”</w:t>
      </w:r>
    </w:p>
    <w:p w14:paraId="7E4772EB" w14:textId="77777777" w:rsidR="00A96602" w:rsidRPr="00A96602" w:rsidRDefault="00A96602" w:rsidP="00A96602">
      <w:pPr>
        <w:shd w:val="clear" w:color="auto" w:fill="FFFFFF"/>
        <w:spacing w:before="100" w:beforeAutospacing="1" w:after="240" w:line="240" w:lineRule="auto"/>
        <w:rPr>
          <w:rFonts w:ascii="Arial" w:eastAsia="Times New Roman" w:hAnsi="Arial" w:cs="Arial"/>
          <w:color w:val="000000"/>
          <w:sz w:val="18"/>
          <w:szCs w:val="18"/>
        </w:rPr>
      </w:pPr>
      <w:r w:rsidRPr="00A96602">
        <w:rPr>
          <w:rFonts w:ascii="Arial" w:eastAsia="Times New Roman" w:hAnsi="Arial" w:cs="Arial"/>
          <w:color w:val="000000"/>
          <w:sz w:val="18"/>
          <w:szCs w:val="18"/>
        </w:rPr>
        <w:t>Language-specific content specialists</w:t>
      </w:r>
      <w:r w:rsidRPr="00A96602">
        <w:rPr>
          <w:rFonts w:ascii="Arial" w:eastAsia="Times New Roman" w:hAnsi="Arial" w:cs="Arial"/>
          <w:color w:val="000000"/>
          <w:sz w:val="18"/>
          <w:szCs w:val="18"/>
        </w:rPr>
        <w:br/>
      </w:r>
      <w:hyperlink r:id="rId7" w:anchor="vogl" w:history="1">
        <w:r w:rsidRPr="00A96602">
          <w:rPr>
            <w:rFonts w:ascii="Arial" w:eastAsia="Times New Roman" w:hAnsi="Arial" w:cs="Arial"/>
            <w:color w:val="990000"/>
            <w:sz w:val="18"/>
          </w:rPr>
          <w:t>Mary Vogl</w:t>
        </w:r>
      </w:hyperlink>
      <w:r w:rsidRPr="00A96602">
        <w:rPr>
          <w:rFonts w:ascii="Arial" w:eastAsia="Times New Roman" w:hAnsi="Arial" w:cs="Arial"/>
          <w:color w:val="000000"/>
          <w:sz w:val="18"/>
          <w:szCs w:val="18"/>
        </w:rPr>
        <w:t xml:space="preserve"> &amp;</w:t>
      </w:r>
      <w:hyperlink r:id="rId8" w:anchor="hirchi" w:history="1">
        <w:r w:rsidRPr="00A96602">
          <w:rPr>
            <w:rFonts w:ascii="Arial" w:eastAsia="Times New Roman" w:hAnsi="Arial" w:cs="Arial"/>
            <w:color w:val="990000"/>
            <w:sz w:val="18"/>
          </w:rPr>
          <w:t xml:space="preserve"> Mohammed Hirchi</w:t>
        </w:r>
      </w:hyperlink>
      <w:r w:rsidRPr="00A96602">
        <w:rPr>
          <w:rFonts w:ascii="Arial" w:eastAsia="Times New Roman" w:hAnsi="Arial" w:cs="Arial"/>
          <w:color w:val="000000"/>
          <w:sz w:val="18"/>
          <w:szCs w:val="18"/>
        </w:rPr>
        <w:t>, Colorado State University, French</w:t>
      </w:r>
      <w:r w:rsidRPr="00A96602">
        <w:rPr>
          <w:rFonts w:ascii="Arial" w:eastAsia="Times New Roman" w:hAnsi="Arial" w:cs="Arial"/>
          <w:color w:val="000000"/>
          <w:sz w:val="18"/>
          <w:szCs w:val="18"/>
        </w:rPr>
        <w:br/>
      </w:r>
      <w:hyperlink r:id="rId9" w:anchor="yilmaz" w:history="1">
        <w:r w:rsidRPr="00A96602">
          <w:rPr>
            <w:rFonts w:ascii="Arial" w:eastAsia="Times New Roman" w:hAnsi="Arial" w:cs="Arial"/>
            <w:color w:val="990000"/>
            <w:sz w:val="18"/>
          </w:rPr>
          <w:t>Hulya Yilmaz</w:t>
        </w:r>
      </w:hyperlink>
      <w:r w:rsidRPr="00A96602">
        <w:rPr>
          <w:rFonts w:ascii="Arial" w:eastAsia="Times New Roman" w:hAnsi="Arial" w:cs="Arial"/>
          <w:color w:val="000000"/>
          <w:sz w:val="18"/>
          <w:szCs w:val="18"/>
        </w:rPr>
        <w:t>, Pennsylvania State University, German</w:t>
      </w:r>
      <w:r w:rsidRPr="00A96602">
        <w:rPr>
          <w:rFonts w:ascii="Arial" w:eastAsia="Times New Roman" w:hAnsi="Arial" w:cs="Arial"/>
          <w:color w:val="000000"/>
          <w:sz w:val="18"/>
          <w:szCs w:val="18"/>
        </w:rPr>
        <w:br/>
      </w:r>
      <w:hyperlink r:id="rId10" w:anchor="lynch" w:history="1">
        <w:r w:rsidRPr="00A96602">
          <w:rPr>
            <w:rFonts w:ascii="Arial" w:eastAsia="Times New Roman" w:hAnsi="Arial" w:cs="Arial"/>
            <w:color w:val="990000"/>
            <w:sz w:val="18"/>
          </w:rPr>
          <w:t>Jim Lynch</w:t>
        </w:r>
      </w:hyperlink>
      <w:r w:rsidRPr="00A96602">
        <w:rPr>
          <w:rFonts w:ascii="Arial" w:eastAsia="Times New Roman" w:hAnsi="Arial" w:cs="Arial"/>
          <w:color w:val="000000"/>
          <w:sz w:val="18"/>
          <w:szCs w:val="18"/>
        </w:rPr>
        <w:t>, Indiana University, Spanish</w:t>
      </w:r>
    </w:p>
    <w:p w14:paraId="16108B53" w14:textId="77777777" w:rsidR="00A96602" w:rsidRDefault="00A96602" w:rsidP="00A96602">
      <w:pPr>
        <w:shd w:val="clear" w:color="auto" w:fill="FFFFFF"/>
        <w:spacing w:after="0" w:line="240" w:lineRule="auto"/>
        <w:rPr>
          <w:rFonts w:ascii="Arial" w:eastAsia="Times New Roman" w:hAnsi="Arial" w:cs="Arial"/>
          <w:color w:val="000000"/>
          <w:sz w:val="18"/>
          <w:szCs w:val="18"/>
        </w:rPr>
      </w:pPr>
      <w:r w:rsidRPr="00A96602">
        <w:rPr>
          <w:rFonts w:ascii="Arial" w:eastAsia="Times New Roman" w:hAnsi="Arial" w:cs="Arial"/>
          <w:b/>
          <w:bCs/>
          <w:color w:val="000000"/>
          <w:sz w:val="18"/>
        </w:rPr>
        <w:t>Lesson plan development - Peer facilitators</w:t>
      </w:r>
      <w:r w:rsidRPr="00A96602">
        <w:rPr>
          <w:rFonts w:ascii="Arial" w:eastAsia="Times New Roman" w:hAnsi="Arial" w:cs="Arial"/>
          <w:color w:val="000000"/>
          <w:sz w:val="18"/>
          <w:szCs w:val="18"/>
        </w:rPr>
        <w:br/>
        <w:t>Jill Reid, North Central High School, Indianapolis, French</w:t>
      </w:r>
      <w:r w:rsidRPr="00A96602">
        <w:rPr>
          <w:rFonts w:ascii="Arial" w:eastAsia="Times New Roman" w:hAnsi="Arial" w:cs="Arial"/>
          <w:color w:val="000000"/>
          <w:sz w:val="18"/>
          <w:szCs w:val="18"/>
        </w:rPr>
        <w:br/>
        <w:t xml:space="preserve">Steve Sobiech, Bloomington High School South, German </w:t>
      </w:r>
    </w:p>
    <w:p w14:paraId="13BD9C7D" w14:textId="77777777" w:rsidR="00A96602" w:rsidRPr="00A96602" w:rsidRDefault="00A96602" w:rsidP="00A96602">
      <w:pPr>
        <w:shd w:val="clear" w:color="auto" w:fill="FFFFFF"/>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B</w:t>
      </w:r>
      <w:r w:rsidRPr="00A96602">
        <w:rPr>
          <w:rFonts w:ascii="Arial" w:eastAsia="Times New Roman" w:hAnsi="Arial" w:cs="Arial"/>
          <w:color w:val="000000"/>
          <w:sz w:val="18"/>
          <w:szCs w:val="18"/>
        </w:rPr>
        <w:t>ecky Keever, Burris Laboratory School, Muncie, Spanish</w:t>
      </w:r>
    </w:p>
    <w:p w14:paraId="6C2916C3" w14:textId="77777777" w:rsidR="00A96602" w:rsidRPr="00A96602" w:rsidRDefault="00A96602" w:rsidP="00A96602">
      <w:pPr>
        <w:shd w:val="clear" w:color="auto" w:fill="FFFFFF"/>
        <w:spacing w:before="100" w:beforeAutospacing="1" w:after="100" w:afterAutospacing="1" w:line="240" w:lineRule="auto"/>
        <w:rPr>
          <w:rFonts w:ascii="Arial" w:eastAsia="Times New Roman" w:hAnsi="Arial" w:cs="Arial"/>
          <w:color w:val="000000"/>
          <w:sz w:val="18"/>
          <w:szCs w:val="18"/>
        </w:rPr>
      </w:pPr>
      <w:r w:rsidRPr="00A96602">
        <w:rPr>
          <w:rFonts w:ascii="Arial" w:eastAsia="Times New Roman" w:hAnsi="Arial" w:cs="Arial"/>
          <w:b/>
          <w:bCs/>
          <w:color w:val="000000"/>
          <w:sz w:val="18"/>
        </w:rPr>
        <w:t>Underwritten by</w:t>
      </w:r>
    </w:p>
    <w:p w14:paraId="7F5B2F3F" w14:textId="77777777" w:rsidR="00A96602" w:rsidRPr="00A96602" w:rsidRDefault="00A96602" w:rsidP="00A96602">
      <w:pPr>
        <w:shd w:val="clear" w:color="auto" w:fill="FFFFFF"/>
        <w:spacing w:after="0" w:line="240" w:lineRule="auto"/>
        <w:rPr>
          <w:rFonts w:ascii="Arial" w:eastAsia="Times New Roman" w:hAnsi="Arial" w:cs="Arial"/>
          <w:color w:val="000000"/>
          <w:sz w:val="18"/>
          <w:szCs w:val="18"/>
        </w:rPr>
      </w:pPr>
      <w:r w:rsidRPr="00A96602">
        <w:rPr>
          <w:rFonts w:ascii="Arial" w:eastAsia="Times New Roman" w:hAnsi="Arial" w:cs="Arial"/>
          <w:color w:val="000000"/>
          <w:sz w:val="18"/>
          <w:szCs w:val="18"/>
        </w:rPr>
        <w:t>The West European Studies National Resource Center at Indiana University</w:t>
      </w:r>
    </w:p>
    <w:p w14:paraId="68308031" w14:textId="77777777" w:rsidR="00A96602" w:rsidRPr="00A96602" w:rsidRDefault="00A96602" w:rsidP="00A96602">
      <w:pPr>
        <w:shd w:val="clear" w:color="auto" w:fill="FFFFFF"/>
        <w:spacing w:after="0" w:line="240" w:lineRule="auto"/>
        <w:rPr>
          <w:rFonts w:ascii="Arial" w:eastAsia="Times New Roman" w:hAnsi="Arial" w:cs="Arial"/>
          <w:color w:val="000000"/>
          <w:sz w:val="18"/>
          <w:szCs w:val="18"/>
        </w:rPr>
      </w:pPr>
      <w:r w:rsidRPr="00A96602">
        <w:rPr>
          <w:rFonts w:ascii="Arial" w:eastAsia="Times New Roman" w:hAnsi="Arial" w:cs="Arial"/>
          <w:b/>
          <w:bCs/>
          <w:color w:val="000000"/>
          <w:sz w:val="18"/>
        </w:rPr>
        <w:t>With support from</w:t>
      </w:r>
    </w:p>
    <w:p w14:paraId="27B2BED4" w14:textId="77777777" w:rsidR="00A96602" w:rsidRPr="00A96602" w:rsidRDefault="00A96602" w:rsidP="00A96602">
      <w:pPr>
        <w:shd w:val="clear" w:color="auto" w:fill="FFFFFF"/>
        <w:spacing w:after="0" w:line="240" w:lineRule="auto"/>
        <w:rPr>
          <w:rFonts w:ascii="Arial" w:eastAsia="Times New Roman" w:hAnsi="Arial" w:cs="Arial"/>
          <w:color w:val="000000"/>
          <w:sz w:val="18"/>
          <w:szCs w:val="18"/>
        </w:rPr>
      </w:pPr>
      <w:r w:rsidRPr="00A96602">
        <w:rPr>
          <w:rFonts w:ascii="Arial" w:eastAsia="Times New Roman" w:hAnsi="Arial" w:cs="Arial"/>
          <w:color w:val="000000"/>
          <w:sz w:val="18"/>
          <w:szCs w:val="18"/>
        </w:rPr>
        <w:t>The Department of French and Italian</w:t>
      </w:r>
    </w:p>
    <w:p w14:paraId="0F4F9B7E" w14:textId="77777777" w:rsidR="00A96602" w:rsidRPr="00A96602" w:rsidRDefault="00A96602" w:rsidP="00A96602">
      <w:pPr>
        <w:shd w:val="clear" w:color="auto" w:fill="FFFFFF"/>
        <w:spacing w:after="0" w:line="240" w:lineRule="auto"/>
        <w:rPr>
          <w:rFonts w:ascii="Arial" w:eastAsia="Times New Roman" w:hAnsi="Arial" w:cs="Arial"/>
          <w:color w:val="000000"/>
          <w:sz w:val="18"/>
          <w:szCs w:val="18"/>
        </w:rPr>
      </w:pPr>
      <w:r w:rsidRPr="00A96602">
        <w:rPr>
          <w:rFonts w:ascii="Arial" w:eastAsia="Times New Roman" w:hAnsi="Arial" w:cs="Arial"/>
          <w:color w:val="000000"/>
          <w:sz w:val="18"/>
          <w:szCs w:val="18"/>
        </w:rPr>
        <w:lastRenderedPageBreak/>
        <w:t>The Department of Germanic Studies</w:t>
      </w:r>
    </w:p>
    <w:p w14:paraId="7C0CE765" w14:textId="77777777" w:rsidR="00A96602" w:rsidRPr="00A96602" w:rsidRDefault="00A96602" w:rsidP="00A96602">
      <w:pPr>
        <w:shd w:val="clear" w:color="auto" w:fill="FFFFFF"/>
        <w:spacing w:after="0" w:line="240" w:lineRule="auto"/>
        <w:rPr>
          <w:rFonts w:ascii="Arial" w:eastAsia="Times New Roman" w:hAnsi="Arial" w:cs="Arial"/>
          <w:color w:val="000000"/>
          <w:sz w:val="18"/>
          <w:szCs w:val="18"/>
        </w:rPr>
      </w:pPr>
      <w:r w:rsidRPr="00A96602">
        <w:rPr>
          <w:rFonts w:ascii="Arial" w:eastAsia="Times New Roman" w:hAnsi="Arial" w:cs="Arial"/>
          <w:color w:val="000000"/>
          <w:sz w:val="18"/>
          <w:szCs w:val="18"/>
        </w:rPr>
        <w:t>The Department of Spanish and Portuguese</w:t>
      </w:r>
    </w:p>
    <w:p w14:paraId="1615F77E" w14:textId="77777777" w:rsidR="00A96602" w:rsidRPr="00A96602" w:rsidRDefault="00A96602" w:rsidP="00A96602">
      <w:pPr>
        <w:shd w:val="clear" w:color="auto" w:fill="FFFFFF"/>
        <w:spacing w:after="0" w:line="240" w:lineRule="auto"/>
        <w:rPr>
          <w:rFonts w:ascii="Arial" w:eastAsia="Times New Roman" w:hAnsi="Arial" w:cs="Arial"/>
          <w:color w:val="000000"/>
          <w:sz w:val="18"/>
          <w:szCs w:val="18"/>
        </w:rPr>
      </w:pPr>
      <w:r w:rsidRPr="00A96602">
        <w:rPr>
          <w:rFonts w:ascii="Arial" w:eastAsia="Times New Roman" w:hAnsi="Arial" w:cs="Arial"/>
          <w:color w:val="000000"/>
          <w:sz w:val="18"/>
          <w:szCs w:val="18"/>
        </w:rPr>
        <w:t>The Institute of German Studies</w:t>
      </w:r>
    </w:p>
    <w:p w14:paraId="63C46288" w14:textId="77777777" w:rsidR="00A96602" w:rsidRDefault="00A96602" w:rsidP="00A96602">
      <w:pPr>
        <w:shd w:val="clear" w:color="auto" w:fill="FFFFFF"/>
        <w:spacing w:after="0" w:line="240" w:lineRule="auto"/>
        <w:rPr>
          <w:rFonts w:ascii="Arial" w:eastAsia="Times New Roman" w:hAnsi="Arial" w:cs="Arial"/>
          <w:color w:val="000000"/>
          <w:sz w:val="18"/>
          <w:szCs w:val="18"/>
        </w:rPr>
      </w:pPr>
      <w:r w:rsidRPr="00A96602">
        <w:rPr>
          <w:rFonts w:ascii="Arial" w:eastAsia="Times New Roman" w:hAnsi="Arial" w:cs="Arial"/>
          <w:color w:val="000000"/>
          <w:sz w:val="18"/>
          <w:szCs w:val="18"/>
        </w:rPr>
        <w:t xml:space="preserve">The Indiana University School of Education </w:t>
      </w:r>
    </w:p>
    <w:p w14:paraId="0004D95F" w14:textId="77777777" w:rsidR="00A96602" w:rsidRPr="00A96602" w:rsidRDefault="00A96602" w:rsidP="00A96602">
      <w:pPr>
        <w:shd w:val="clear" w:color="auto" w:fill="FFFFFF"/>
        <w:spacing w:after="0" w:line="240" w:lineRule="auto"/>
        <w:rPr>
          <w:rFonts w:ascii="Arial" w:eastAsia="Times New Roman" w:hAnsi="Arial" w:cs="Arial"/>
          <w:color w:val="000000"/>
          <w:sz w:val="18"/>
          <w:szCs w:val="18"/>
        </w:rPr>
      </w:pPr>
    </w:p>
    <w:p w14:paraId="5513BC72" w14:textId="77777777" w:rsidR="00A96602" w:rsidRPr="00A96602" w:rsidRDefault="00A96602" w:rsidP="00A96602">
      <w:pPr>
        <w:shd w:val="clear" w:color="auto" w:fill="FFFFFF"/>
        <w:spacing w:after="0" w:line="240" w:lineRule="auto"/>
        <w:rPr>
          <w:rFonts w:ascii="Arial" w:eastAsia="Times New Roman" w:hAnsi="Arial" w:cs="Arial"/>
          <w:color w:val="000000"/>
          <w:sz w:val="18"/>
          <w:szCs w:val="18"/>
        </w:rPr>
      </w:pPr>
      <w:r w:rsidRPr="00A96602">
        <w:rPr>
          <w:rFonts w:ascii="Arial" w:eastAsia="Times New Roman" w:hAnsi="Arial" w:cs="Arial"/>
          <w:color w:val="000000"/>
          <w:sz w:val="18"/>
          <w:szCs w:val="18"/>
        </w:rPr>
        <w:t>For more information, please contact:</w:t>
      </w:r>
    </w:p>
    <w:p w14:paraId="71313E53" w14:textId="77777777" w:rsidR="00A96602" w:rsidRPr="00A96602" w:rsidRDefault="00A96602" w:rsidP="00A96602">
      <w:pPr>
        <w:shd w:val="clear" w:color="auto" w:fill="FFFFFF"/>
        <w:spacing w:after="0" w:line="240" w:lineRule="auto"/>
        <w:rPr>
          <w:rFonts w:ascii="Arial" w:eastAsia="Times New Roman" w:hAnsi="Arial" w:cs="Arial"/>
          <w:color w:val="000000"/>
          <w:sz w:val="18"/>
          <w:szCs w:val="18"/>
        </w:rPr>
      </w:pPr>
      <w:r w:rsidRPr="00A96602">
        <w:rPr>
          <w:rFonts w:ascii="Arial" w:eastAsia="Times New Roman" w:hAnsi="Arial" w:cs="Arial"/>
          <w:color w:val="000000"/>
          <w:sz w:val="18"/>
          <w:szCs w:val="18"/>
        </w:rPr>
        <w:t>West European Studies</w:t>
      </w:r>
    </w:p>
    <w:p w14:paraId="0930E6D9" w14:textId="77777777" w:rsidR="00A96602" w:rsidRPr="00A96602" w:rsidRDefault="00A96602" w:rsidP="00A96602">
      <w:pPr>
        <w:shd w:val="clear" w:color="auto" w:fill="FFFFFF"/>
        <w:spacing w:after="0" w:line="240" w:lineRule="auto"/>
        <w:rPr>
          <w:rFonts w:ascii="Arial" w:eastAsia="Times New Roman" w:hAnsi="Arial" w:cs="Arial"/>
          <w:color w:val="000000"/>
          <w:sz w:val="18"/>
          <w:szCs w:val="18"/>
        </w:rPr>
      </w:pPr>
      <w:r w:rsidRPr="00A96602">
        <w:rPr>
          <w:rFonts w:ascii="Arial" w:eastAsia="Times New Roman" w:hAnsi="Arial" w:cs="Arial"/>
          <w:color w:val="000000"/>
          <w:sz w:val="18"/>
          <w:szCs w:val="18"/>
        </w:rPr>
        <w:t>Ballantine Hall 542</w:t>
      </w:r>
    </w:p>
    <w:p w14:paraId="3414CD80" w14:textId="77777777" w:rsidR="00A96602" w:rsidRPr="00A96602" w:rsidRDefault="00A96602" w:rsidP="00A96602">
      <w:pPr>
        <w:shd w:val="clear" w:color="auto" w:fill="FFFFFF"/>
        <w:spacing w:after="0" w:line="240" w:lineRule="auto"/>
        <w:rPr>
          <w:rFonts w:ascii="Arial" w:eastAsia="Times New Roman" w:hAnsi="Arial" w:cs="Arial"/>
          <w:color w:val="000000"/>
          <w:sz w:val="18"/>
          <w:szCs w:val="18"/>
        </w:rPr>
      </w:pPr>
      <w:r w:rsidRPr="00A96602">
        <w:rPr>
          <w:rFonts w:ascii="Arial" w:eastAsia="Times New Roman" w:hAnsi="Arial" w:cs="Arial"/>
          <w:color w:val="000000"/>
          <w:sz w:val="18"/>
          <w:szCs w:val="18"/>
        </w:rPr>
        <w:t>1020 East Kirkwood Avenue</w:t>
      </w:r>
    </w:p>
    <w:p w14:paraId="1D1C89F5" w14:textId="77777777" w:rsidR="00A96602" w:rsidRPr="00A96602" w:rsidRDefault="00A96602" w:rsidP="00A96602">
      <w:pPr>
        <w:shd w:val="clear" w:color="auto" w:fill="FFFFFF"/>
        <w:spacing w:after="0" w:line="240" w:lineRule="auto"/>
        <w:rPr>
          <w:rFonts w:ascii="Arial" w:eastAsia="Times New Roman" w:hAnsi="Arial" w:cs="Arial"/>
          <w:color w:val="000000"/>
          <w:sz w:val="18"/>
          <w:szCs w:val="18"/>
        </w:rPr>
      </w:pPr>
      <w:r w:rsidRPr="00A96602">
        <w:rPr>
          <w:rFonts w:ascii="Arial" w:eastAsia="Times New Roman" w:hAnsi="Arial" w:cs="Arial"/>
          <w:color w:val="000000"/>
          <w:sz w:val="18"/>
          <w:szCs w:val="18"/>
        </w:rPr>
        <w:t>Bloomington, Indiana 47405</w:t>
      </w:r>
    </w:p>
    <w:p w14:paraId="6AE54967" w14:textId="77777777" w:rsidR="00A96602" w:rsidRPr="00A96602" w:rsidRDefault="00A96602" w:rsidP="00A96602">
      <w:pPr>
        <w:shd w:val="clear" w:color="auto" w:fill="FFFFFF"/>
        <w:spacing w:after="0" w:line="240" w:lineRule="auto"/>
        <w:rPr>
          <w:rFonts w:ascii="Arial" w:eastAsia="Times New Roman" w:hAnsi="Arial" w:cs="Arial"/>
          <w:color w:val="000000"/>
          <w:sz w:val="18"/>
          <w:szCs w:val="18"/>
        </w:rPr>
      </w:pPr>
      <w:r w:rsidRPr="00A96602">
        <w:rPr>
          <w:rFonts w:ascii="Arial" w:eastAsia="Times New Roman" w:hAnsi="Arial" w:cs="Arial"/>
          <w:color w:val="000000"/>
          <w:sz w:val="18"/>
          <w:szCs w:val="18"/>
        </w:rPr>
        <w:t>(812) 855-3280</w:t>
      </w:r>
    </w:p>
    <w:p w14:paraId="793DE69B" w14:textId="77777777" w:rsidR="00A96602" w:rsidRPr="00A96602" w:rsidRDefault="00F707A8" w:rsidP="00A96602">
      <w:pPr>
        <w:shd w:val="clear" w:color="auto" w:fill="FFFFFF"/>
        <w:spacing w:after="0" w:line="240" w:lineRule="auto"/>
        <w:rPr>
          <w:rFonts w:ascii="Arial" w:eastAsia="Times New Roman" w:hAnsi="Arial" w:cs="Arial"/>
          <w:color w:val="000000"/>
          <w:sz w:val="18"/>
          <w:szCs w:val="18"/>
        </w:rPr>
      </w:pPr>
      <w:hyperlink r:id="rId11" w:history="1">
        <w:r w:rsidR="00A96602" w:rsidRPr="00A96602">
          <w:rPr>
            <w:rFonts w:ascii="Arial" w:eastAsia="Times New Roman" w:hAnsi="Arial" w:cs="Arial"/>
            <w:color w:val="990000"/>
            <w:sz w:val="18"/>
          </w:rPr>
          <w:t>west@indiana.edu</w:t>
        </w:r>
      </w:hyperlink>
    </w:p>
    <w:p w14:paraId="56C4C19E" w14:textId="77777777" w:rsidR="00A96602" w:rsidRPr="00A96602" w:rsidRDefault="00A96602" w:rsidP="00A96602">
      <w:pPr>
        <w:shd w:val="clear" w:color="auto" w:fill="FFFFFF"/>
        <w:spacing w:before="100" w:beforeAutospacing="1" w:after="100" w:afterAutospacing="1" w:line="240" w:lineRule="auto"/>
        <w:rPr>
          <w:rFonts w:ascii="Arial" w:eastAsia="Times New Roman" w:hAnsi="Arial" w:cs="Arial"/>
          <w:color w:val="000000"/>
          <w:sz w:val="18"/>
          <w:szCs w:val="18"/>
        </w:rPr>
      </w:pPr>
      <w:r w:rsidRPr="00A96602">
        <w:rPr>
          <w:rFonts w:ascii="Arial" w:eastAsia="Times New Roman" w:hAnsi="Arial" w:cs="Arial"/>
          <w:b/>
          <w:bCs/>
          <w:color w:val="000000"/>
          <w:sz w:val="18"/>
        </w:rPr>
        <w:t>Speaker Information:</w:t>
      </w:r>
    </w:p>
    <w:p w14:paraId="5544A73C" w14:textId="77777777" w:rsidR="00A96602" w:rsidRPr="00A96602" w:rsidRDefault="00A96602" w:rsidP="00A96602">
      <w:pPr>
        <w:shd w:val="clear" w:color="auto" w:fill="FFFFFF"/>
        <w:spacing w:before="100" w:beforeAutospacing="1" w:after="100" w:afterAutospacing="1" w:line="240" w:lineRule="auto"/>
        <w:rPr>
          <w:rFonts w:ascii="Arial" w:eastAsia="Times New Roman" w:hAnsi="Arial" w:cs="Arial"/>
          <w:color w:val="000000"/>
          <w:sz w:val="18"/>
          <w:szCs w:val="18"/>
        </w:rPr>
      </w:pPr>
      <w:bookmarkStart w:id="0" w:name="esa"/>
      <w:bookmarkEnd w:id="0"/>
      <w:r w:rsidRPr="00A96602">
        <w:rPr>
          <w:rFonts w:ascii="Arial" w:eastAsia="Times New Roman" w:hAnsi="Arial" w:cs="Arial"/>
          <w:b/>
          <w:bCs/>
          <w:color w:val="000000"/>
          <w:sz w:val="18"/>
        </w:rPr>
        <w:t>Mohamed Esa</w:t>
      </w:r>
      <w:r w:rsidRPr="00A96602">
        <w:rPr>
          <w:rFonts w:ascii="Arial" w:eastAsia="Times New Roman" w:hAnsi="Arial" w:cs="Arial"/>
          <w:color w:val="000000"/>
          <w:sz w:val="18"/>
          <w:szCs w:val="18"/>
        </w:rPr>
        <w:t xml:space="preserve"> is in charge of the German section in the Foreign Languages Department at McDaniel College in Westminster, MD, where he teaches language, literature, culture, and business German classes. He is also the academic advisor of the German Club and Suite, and the Multicultural Student Association at the college and enjoys taking students on field trips to the Embassies of Germany, Austria and Switzerland, the Holocaust Memorial Museum and the Goethe-Institut Washington. In Spring 2003, he began teaching a class on "The Arab World," which now is being offered as part of the Honors Program at McDaniel College. </w:t>
      </w:r>
    </w:p>
    <w:p w14:paraId="45D084A9" w14:textId="77777777" w:rsidR="00A96602" w:rsidRPr="00A96602" w:rsidRDefault="00F707A8" w:rsidP="00A96602">
      <w:pPr>
        <w:shd w:val="clear" w:color="auto" w:fill="FFFFFF"/>
        <w:spacing w:before="100" w:beforeAutospacing="1" w:after="100" w:afterAutospacing="1" w:line="240" w:lineRule="auto"/>
        <w:rPr>
          <w:rFonts w:ascii="Arial" w:eastAsia="Times New Roman" w:hAnsi="Arial" w:cs="Arial"/>
          <w:color w:val="000000"/>
          <w:sz w:val="18"/>
          <w:szCs w:val="18"/>
        </w:rPr>
      </w:pPr>
      <w:hyperlink r:id="rId12" w:history="1">
        <w:r w:rsidR="00A96602" w:rsidRPr="00A96602">
          <w:rPr>
            <w:rFonts w:ascii="Arial" w:eastAsia="Times New Roman" w:hAnsi="Arial" w:cs="Arial"/>
            <w:color w:val="990000"/>
            <w:sz w:val="18"/>
          </w:rPr>
          <w:t>More information on Professor Esa</w:t>
        </w:r>
      </w:hyperlink>
    </w:p>
    <w:p w14:paraId="6B7E1564" w14:textId="77777777" w:rsidR="00A96602" w:rsidRPr="00A96602" w:rsidRDefault="00A96602" w:rsidP="00A96602">
      <w:pPr>
        <w:shd w:val="clear" w:color="auto" w:fill="FFFFFF"/>
        <w:spacing w:before="100" w:beforeAutospacing="1" w:after="100" w:afterAutospacing="1" w:line="240" w:lineRule="auto"/>
        <w:rPr>
          <w:rFonts w:ascii="Arial" w:eastAsia="Times New Roman" w:hAnsi="Arial" w:cs="Arial"/>
          <w:color w:val="000000"/>
          <w:sz w:val="18"/>
          <w:szCs w:val="18"/>
        </w:rPr>
      </w:pPr>
      <w:bookmarkStart w:id="1" w:name="hirchi"/>
      <w:bookmarkEnd w:id="1"/>
      <w:r w:rsidRPr="00A96602">
        <w:rPr>
          <w:rFonts w:ascii="Arial" w:eastAsia="Times New Roman" w:hAnsi="Arial" w:cs="Arial"/>
          <w:b/>
          <w:bCs/>
          <w:color w:val="000000"/>
          <w:sz w:val="18"/>
        </w:rPr>
        <w:t>Mohammed Hirchi</w:t>
      </w:r>
      <w:r w:rsidRPr="00A96602">
        <w:rPr>
          <w:rFonts w:ascii="Arial" w:eastAsia="Times New Roman" w:hAnsi="Arial" w:cs="Arial"/>
          <w:color w:val="000000"/>
          <w:sz w:val="18"/>
          <w:szCs w:val="18"/>
        </w:rPr>
        <w:t xml:space="preserve"> received his Ph.D. in French from Indiana University. He directs the Multimedia Center at Colorado State University and teaches courses in Arabic, French and Liberal Arts. His research interests include 19th and 20th century French literature, postcolonial literature and theory, cultural studies, African studies, the relations between literature and philosophy, and the application of technology to the teaching of foreign languages, literatures and cultures.</w:t>
      </w:r>
    </w:p>
    <w:p w14:paraId="5F07A0E7" w14:textId="77777777" w:rsidR="00A96602" w:rsidRPr="00A96602" w:rsidRDefault="00A96602" w:rsidP="00A96602">
      <w:pPr>
        <w:shd w:val="clear" w:color="auto" w:fill="FFFFFF"/>
        <w:spacing w:before="100" w:beforeAutospacing="1" w:after="100" w:afterAutospacing="1" w:line="240" w:lineRule="auto"/>
        <w:rPr>
          <w:rFonts w:ascii="Arial" w:eastAsia="Times New Roman" w:hAnsi="Arial" w:cs="Arial"/>
          <w:color w:val="000000"/>
          <w:sz w:val="18"/>
          <w:szCs w:val="18"/>
        </w:rPr>
      </w:pPr>
      <w:bookmarkStart w:id="2" w:name="vogl"/>
      <w:bookmarkEnd w:id="2"/>
      <w:r w:rsidRPr="00A96602">
        <w:rPr>
          <w:rFonts w:ascii="Arial" w:eastAsia="Times New Roman" w:hAnsi="Arial" w:cs="Arial"/>
          <w:b/>
          <w:bCs/>
          <w:color w:val="000000"/>
          <w:sz w:val="18"/>
        </w:rPr>
        <w:t>Mary Vogl</w:t>
      </w:r>
      <w:r w:rsidRPr="00A96602">
        <w:rPr>
          <w:rFonts w:ascii="Arial" w:eastAsia="Times New Roman" w:hAnsi="Arial" w:cs="Arial"/>
          <w:color w:val="000000"/>
          <w:sz w:val="18"/>
          <w:szCs w:val="18"/>
        </w:rPr>
        <w:t xml:space="preserve"> received her Ph.D. in French from Indiana University. She teaches French and Francophone literatures and cultures at Colorado State University. Her research focuses on North, Central and West Africa, photography and representation, the Romany people ("gypsies"), and minority cultures in France. Pedagogical interests include content-based language instruction and the teaching of culture. She has published on French, North African, and Middle Eastern writers and has a book, </w:t>
      </w:r>
      <w:r w:rsidRPr="00A96602">
        <w:rPr>
          <w:rFonts w:ascii="Arial" w:eastAsia="Times New Roman" w:hAnsi="Arial" w:cs="Arial"/>
          <w:i/>
          <w:iCs/>
          <w:color w:val="000000"/>
          <w:sz w:val="18"/>
        </w:rPr>
        <w:t>Picturing the Maghreb: Photography, Literature and (Re)presentation</w:t>
      </w:r>
      <w:r w:rsidRPr="00A96602">
        <w:rPr>
          <w:rFonts w:ascii="Arial" w:eastAsia="Times New Roman" w:hAnsi="Arial" w:cs="Arial"/>
          <w:color w:val="000000"/>
          <w:sz w:val="18"/>
          <w:szCs w:val="18"/>
        </w:rPr>
        <w:t xml:space="preserve"> (Rowman &amp; Littlefield Press).</w:t>
      </w:r>
    </w:p>
    <w:p w14:paraId="42B49642" w14:textId="77777777" w:rsidR="00A96602" w:rsidRPr="00A96602" w:rsidRDefault="00F707A8" w:rsidP="00A96602">
      <w:pPr>
        <w:shd w:val="clear" w:color="auto" w:fill="FFFFFF"/>
        <w:spacing w:before="100" w:beforeAutospacing="1" w:after="100" w:afterAutospacing="1" w:line="240" w:lineRule="auto"/>
        <w:rPr>
          <w:rFonts w:ascii="Arial" w:eastAsia="Times New Roman" w:hAnsi="Arial" w:cs="Arial"/>
          <w:color w:val="000000"/>
          <w:sz w:val="18"/>
          <w:szCs w:val="18"/>
        </w:rPr>
      </w:pPr>
      <w:hyperlink r:id="rId13" w:history="1">
        <w:r w:rsidR="00A96602" w:rsidRPr="00A96602">
          <w:rPr>
            <w:rFonts w:ascii="Arial" w:eastAsia="Times New Roman" w:hAnsi="Arial" w:cs="Arial"/>
            <w:color w:val="990000"/>
            <w:sz w:val="18"/>
          </w:rPr>
          <w:t>More information on Professor Vogl</w:t>
        </w:r>
      </w:hyperlink>
    </w:p>
    <w:p w14:paraId="24F541BD" w14:textId="77777777" w:rsidR="00A96602" w:rsidRPr="00A96602" w:rsidRDefault="00A96602" w:rsidP="00A96602">
      <w:pPr>
        <w:shd w:val="clear" w:color="auto" w:fill="FFFFFF"/>
        <w:spacing w:before="100" w:beforeAutospacing="1" w:after="100" w:afterAutospacing="1" w:line="240" w:lineRule="auto"/>
        <w:rPr>
          <w:rFonts w:ascii="Arial" w:eastAsia="Times New Roman" w:hAnsi="Arial" w:cs="Arial"/>
          <w:color w:val="000000"/>
          <w:sz w:val="18"/>
          <w:szCs w:val="18"/>
        </w:rPr>
      </w:pPr>
      <w:r w:rsidRPr="00A96602">
        <w:rPr>
          <w:rFonts w:ascii="Arial" w:eastAsia="Times New Roman" w:hAnsi="Arial" w:cs="Arial"/>
          <w:b/>
          <w:color w:val="000000"/>
          <w:sz w:val="18"/>
          <w:szCs w:val="18"/>
        </w:rPr>
        <w:t>Hulya</w:t>
      </w:r>
      <w:r w:rsidRPr="00A96602">
        <w:rPr>
          <w:rFonts w:ascii="Arial" w:eastAsia="Times New Roman" w:hAnsi="Arial" w:cs="Arial"/>
          <w:b/>
          <w:bCs/>
          <w:color w:val="000000"/>
          <w:sz w:val="18"/>
        </w:rPr>
        <w:t xml:space="preserve"> Yilmaz</w:t>
      </w:r>
      <w:r w:rsidRPr="00A96602">
        <w:rPr>
          <w:rFonts w:ascii="Arial" w:eastAsia="Times New Roman" w:hAnsi="Arial" w:cs="Arial"/>
          <w:color w:val="000000"/>
          <w:sz w:val="18"/>
          <w:szCs w:val="18"/>
        </w:rPr>
        <w:t xml:space="preserve"> is Senior Lecturer and Language Program Director in German and Instructor in Comparative Literature Studies at Penn State Univesity. She completed her dissertation on the influence of Sufism upon 19th and 20th century German poetry, and authored a book on the same subject, </w:t>
      </w:r>
      <w:r w:rsidRPr="00A96602">
        <w:rPr>
          <w:rFonts w:ascii="Arial" w:eastAsia="Times New Roman" w:hAnsi="Arial" w:cs="Arial"/>
          <w:i/>
          <w:iCs/>
          <w:color w:val="000000"/>
          <w:sz w:val="18"/>
        </w:rPr>
        <w:t>Das Ghasel des islamischen Orients in der deutschen Dichtung</w:t>
      </w:r>
      <w:r w:rsidRPr="00A96602">
        <w:rPr>
          <w:rFonts w:ascii="Arial" w:eastAsia="Times New Roman" w:hAnsi="Arial" w:cs="Arial"/>
          <w:color w:val="000000"/>
          <w:sz w:val="18"/>
          <w:szCs w:val="18"/>
        </w:rPr>
        <w:t xml:space="preserve"> (1991, Peter Lang.) She specializes in contemporary German literature with a primary focus on Germany's minority authors and the implementation of feminist theory in modern day Germany. Her current research interests include migrant literature of Germany; Islam in Germany and the U.S.; transnational and diasporic literatures; and gender and identity issues within Islam. Her teaching background and interests encompass German language, literature and culture; Germanyâ€™s ghazal writers and Turkish authors; female representation in German mainstream and migrant writings; and literary reflections of Islamic feminist practices.</w:t>
      </w:r>
    </w:p>
    <w:p w14:paraId="6FE7A861" w14:textId="77777777" w:rsidR="00A96602" w:rsidRPr="00A96602" w:rsidRDefault="00F707A8" w:rsidP="00A96602">
      <w:pPr>
        <w:shd w:val="clear" w:color="auto" w:fill="FFFFFF"/>
        <w:spacing w:before="100" w:beforeAutospacing="1" w:after="100" w:afterAutospacing="1" w:line="240" w:lineRule="auto"/>
        <w:rPr>
          <w:rFonts w:ascii="Arial" w:eastAsia="Times New Roman" w:hAnsi="Arial" w:cs="Arial"/>
          <w:color w:val="000000"/>
          <w:sz w:val="18"/>
          <w:szCs w:val="18"/>
        </w:rPr>
      </w:pPr>
      <w:hyperlink r:id="rId14" w:history="1">
        <w:r w:rsidR="00A96602" w:rsidRPr="00A96602">
          <w:rPr>
            <w:rFonts w:ascii="Arial" w:eastAsia="Times New Roman" w:hAnsi="Arial" w:cs="Arial"/>
            <w:color w:val="990000"/>
            <w:sz w:val="18"/>
          </w:rPr>
          <w:t xml:space="preserve">More information on </w:t>
        </w:r>
        <w:r w:rsidR="00A96602">
          <w:rPr>
            <w:rFonts w:ascii="Arial" w:eastAsia="Times New Roman" w:hAnsi="Arial" w:cs="Arial"/>
            <w:color w:val="990000"/>
            <w:sz w:val="18"/>
          </w:rPr>
          <w:t>Hulya</w:t>
        </w:r>
        <w:r w:rsidR="00A96602" w:rsidRPr="00A96602">
          <w:rPr>
            <w:rFonts w:ascii="Arial" w:eastAsia="Times New Roman" w:hAnsi="Arial" w:cs="Arial"/>
            <w:color w:val="990000"/>
            <w:sz w:val="18"/>
          </w:rPr>
          <w:t xml:space="preserve"> Yilmaz</w:t>
        </w:r>
      </w:hyperlink>
      <w:r w:rsidR="00A96602" w:rsidRPr="00A96602">
        <w:rPr>
          <w:rFonts w:ascii="Arial" w:eastAsia="Times New Roman" w:hAnsi="Arial" w:cs="Arial"/>
          <w:color w:val="000000"/>
          <w:sz w:val="18"/>
          <w:szCs w:val="18"/>
        </w:rPr>
        <w:br/>
      </w:r>
      <w:r w:rsidR="00A96602" w:rsidRPr="00A96602">
        <w:rPr>
          <w:rFonts w:ascii="Arial" w:eastAsia="Times New Roman" w:hAnsi="Arial" w:cs="Arial"/>
          <w:color w:val="000000"/>
          <w:sz w:val="18"/>
          <w:szCs w:val="18"/>
        </w:rPr>
        <w:br/>
      </w:r>
      <w:r w:rsidR="00A96602" w:rsidRPr="00A96602">
        <w:rPr>
          <w:rFonts w:ascii="Arial" w:eastAsia="Times New Roman" w:hAnsi="Arial" w:cs="Arial"/>
          <w:color w:val="000000"/>
          <w:sz w:val="18"/>
          <w:szCs w:val="18"/>
        </w:rPr>
        <w:br/>
      </w:r>
      <w:bookmarkStart w:id="3" w:name="lynch"/>
      <w:bookmarkEnd w:id="3"/>
      <w:r w:rsidR="00A96602" w:rsidRPr="00A96602">
        <w:rPr>
          <w:rFonts w:ascii="Arial" w:eastAsia="Times New Roman" w:hAnsi="Arial" w:cs="Arial"/>
          <w:b/>
          <w:bCs/>
          <w:color w:val="000000"/>
          <w:sz w:val="18"/>
        </w:rPr>
        <w:t>Jim Lynch</w:t>
      </w:r>
      <w:r w:rsidR="00A96602" w:rsidRPr="00A96602">
        <w:rPr>
          <w:rFonts w:ascii="Arial" w:eastAsia="Times New Roman" w:hAnsi="Arial" w:cs="Arial"/>
          <w:color w:val="000000"/>
          <w:sz w:val="18"/>
          <w:szCs w:val="18"/>
        </w:rPr>
        <w:t xml:space="preserve"> is a Ph.D. candidate in Comparative Literature and Spanish and Portuguese and holds an MA in Near Eastern Languages and Cultures from Indiana University. He teaches courses in Spanish and on various literary genres and themes. He is primarily a medievalist, and his dissertation deals with the literary representations of Saladin in medieval and early modern Europe. He has spent years living in Madrid, Seville, and La Mancha, where he has taught high school students taking part in the Indiana University Honors Program in Foreign Languages. He is interested in how Spain's unique history and Islamic heritage have shaped its current dealings with the Muslim world, and his research currently focuses on paleography, Islamic Spain, postcolonial theory, and cultural studies.</w:t>
      </w:r>
    </w:p>
    <w:p w14:paraId="25337E56" w14:textId="77777777" w:rsidR="00CB1A47" w:rsidRDefault="00CB1A47"/>
    <w:sectPr w:rsidR="00CB1A47" w:rsidSect="00A96602">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4C1C02"/>
    <w:multiLevelType w:val="hybridMultilevel"/>
    <w:tmpl w:val="70FAA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345DEE"/>
    <w:multiLevelType w:val="multilevel"/>
    <w:tmpl w:val="45982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4950415">
    <w:abstractNumId w:val="1"/>
  </w:num>
  <w:num w:numId="2" w16cid:durableId="959992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602"/>
    <w:rsid w:val="002A2BFC"/>
    <w:rsid w:val="00302764"/>
    <w:rsid w:val="00A96602"/>
    <w:rsid w:val="00CB1A47"/>
    <w:rsid w:val="00F70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BFBEF"/>
  <w15:chartTrackingRefBased/>
  <w15:docId w15:val="{DAD4D6A7-CC52-A749-A9CC-2504F754D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A47"/>
    <w:pPr>
      <w:spacing w:after="200" w:line="276" w:lineRule="auto"/>
    </w:pPr>
    <w:rPr>
      <w:sz w:val="22"/>
      <w:szCs w:val="22"/>
    </w:rPr>
  </w:style>
  <w:style w:type="paragraph" w:styleId="Heading4">
    <w:name w:val="heading 4"/>
    <w:basedOn w:val="Normal"/>
    <w:link w:val="Heading4Char"/>
    <w:uiPriority w:val="9"/>
    <w:qFormat/>
    <w:rsid w:val="00A96602"/>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96602"/>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A96602"/>
    <w:rPr>
      <w:strike w:val="0"/>
      <w:dstrike w:val="0"/>
      <w:color w:val="990000"/>
      <w:u w:val="none"/>
      <w:effect w:val="none"/>
    </w:rPr>
  </w:style>
  <w:style w:type="paragraph" w:styleId="NormalWeb">
    <w:name w:val="Normal (Web)"/>
    <w:basedOn w:val="Normal"/>
    <w:uiPriority w:val="99"/>
    <w:semiHidden/>
    <w:unhideWhenUsed/>
    <w:rsid w:val="00A9660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A96602"/>
    <w:rPr>
      <w:b/>
      <w:bCs/>
    </w:rPr>
  </w:style>
  <w:style w:type="character" w:styleId="Emphasis">
    <w:name w:val="Emphasis"/>
    <w:basedOn w:val="DefaultParagraphFont"/>
    <w:uiPriority w:val="20"/>
    <w:qFormat/>
    <w:rsid w:val="00A96602"/>
    <w:rPr>
      <w:i/>
      <w:iCs/>
    </w:rPr>
  </w:style>
  <w:style w:type="paragraph" w:styleId="BalloonText">
    <w:name w:val="Balloon Text"/>
    <w:basedOn w:val="Normal"/>
    <w:link w:val="BalloonTextChar"/>
    <w:uiPriority w:val="99"/>
    <w:semiHidden/>
    <w:unhideWhenUsed/>
    <w:rsid w:val="00A966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602"/>
    <w:rPr>
      <w:rFonts w:ascii="Tahoma" w:hAnsi="Tahoma" w:cs="Tahoma"/>
      <w:sz w:val="16"/>
      <w:szCs w:val="16"/>
    </w:rPr>
  </w:style>
  <w:style w:type="paragraph" w:styleId="ListParagraph">
    <w:name w:val="List Paragraph"/>
    <w:basedOn w:val="Normal"/>
    <w:uiPriority w:val="34"/>
    <w:qFormat/>
    <w:rsid w:val="00A966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529274">
      <w:bodyDiv w:val="1"/>
      <w:marLeft w:val="0"/>
      <w:marRight w:val="0"/>
      <w:marTop w:val="0"/>
      <w:marBottom w:val="0"/>
      <w:divBdr>
        <w:top w:val="none" w:sz="0" w:space="0" w:color="auto"/>
        <w:left w:val="none" w:sz="0" w:space="0" w:color="auto"/>
        <w:bottom w:val="none" w:sz="0" w:space="0" w:color="auto"/>
        <w:right w:val="none" w:sz="0" w:space="0" w:color="auto"/>
      </w:divBdr>
      <w:divsChild>
        <w:div w:id="520700919">
          <w:marLeft w:val="0"/>
          <w:marRight w:val="0"/>
          <w:marTop w:val="0"/>
          <w:marBottom w:val="0"/>
          <w:divBdr>
            <w:top w:val="none" w:sz="0" w:space="0" w:color="auto"/>
            <w:left w:val="none" w:sz="0" w:space="0" w:color="auto"/>
            <w:bottom w:val="none" w:sz="0" w:space="0" w:color="auto"/>
            <w:right w:val="none" w:sz="0" w:space="0" w:color="auto"/>
          </w:divBdr>
          <w:divsChild>
            <w:div w:id="2006856355">
              <w:marLeft w:val="0"/>
              <w:marRight w:val="0"/>
              <w:marTop w:val="0"/>
              <w:marBottom w:val="0"/>
              <w:divBdr>
                <w:top w:val="none" w:sz="0" w:space="0" w:color="auto"/>
                <w:left w:val="none" w:sz="0" w:space="0" w:color="auto"/>
                <w:bottom w:val="none" w:sz="0" w:space="0" w:color="auto"/>
                <w:right w:val="none" w:sz="0" w:space="0" w:color="auto"/>
              </w:divBdr>
              <w:divsChild>
                <w:div w:id="1716464392">
                  <w:marLeft w:val="45"/>
                  <w:marRight w:val="45"/>
                  <w:marTop w:val="45"/>
                  <w:marBottom w:val="45"/>
                  <w:divBdr>
                    <w:top w:val="none" w:sz="0" w:space="0" w:color="auto"/>
                    <w:left w:val="none" w:sz="0" w:space="0" w:color="auto"/>
                    <w:bottom w:val="none" w:sz="0" w:space="0" w:color="auto"/>
                    <w:right w:val="none" w:sz="0" w:space="0" w:color="auto"/>
                  </w:divBdr>
                  <w:divsChild>
                    <w:div w:id="2058501907">
                      <w:marLeft w:val="0"/>
                      <w:marRight w:val="0"/>
                      <w:marTop w:val="0"/>
                      <w:marBottom w:val="0"/>
                      <w:divBdr>
                        <w:top w:val="none" w:sz="0" w:space="0" w:color="auto"/>
                        <w:left w:val="none" w:sz="0" w:space="0" w:color="auto"/>
                        <w:bottom w:val="none" w:sz="0" w:space="0" w:color="auto"/>
                        <w:right w:val="none" w:sz="0" w:space="0" w:color="auto"/>
                      </w:divBdr>
                      <w:divsChild>
                        <w:div w:id="20151130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iub.edu/~west/outreach_teaching_workshop.shtml" TargetMode="External"/><Relationship Id="rId13" Type="http://schemas.openxmlformats.org/officeDocument/2006/relationships/hyperlink" Target="http://lamar.colostate.edu/~mvogl/" TargetMode="External"/><Relationship Id="rId3" Type="http://schemas.openxmlformats.org/officeDocument/2006/relationships/settings" Target="settings.xml"/><Relationship Id="rId7" Type="http://schemas.openxmlformats.org/officeDocument/2006/relationships/hyperlink" Target="http://www.iub.edu/~west/outreach_teaching_workshop.shtml" TargetMode="External"/><Relationship Id="rId12" Type="http://schemas.openxmlformats.org/officeDocument/2006/relationships/hyperlink" Target="http://www2.mcdaniel.edu/german/esa.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iub.edu/~west/outreach_teaching_workshop.shtml" TargetMode="External"/><Relationship Id="rId11" Type="http://schemas.openxmlformats.org/officeDocument/2006/relationships/hyperlink" Target="mailto:west@indiana.edu"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www.iub.edu/~west/outreach_teaching_workshop.shtml" TargetMode="External"/><Relationship Id="rId4" Type="http://schemas.openxmlformats.org/officeDocument/2006/relationships/webSettings" Target="webSettings.xml"/><Relationship Id="rId9" Type="http://schemas.openxmlformats.org/officeDocument/2006/relationships/hyperlink" Target="http://www.iub.edu/~west/outreach_teaching_workshop.shtml" TargetMode="External"/><Relationship Id="rId14" Type="http://schemas.openxmlformats.org/officeDocument/2006/relationships/hyperlink" Target="http://www.personal.psu.edu/faculty/h/n/hnu1/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983</Words>
  <Characters>5607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CITO</Company>
  <LinksUpToDate>false</LinksUpToDate>
  <CharactersWithSpaces>6577</CharactersWithSpaces>
  <SharedDoc>false</SharedDoc>
  <HLinks>
    <vt:vector size="54" baseType="variant">
      <vt:variant>
        <vt:i4>8323108</vt:i4>
      </vt:variant>
      <vt:variant>
        <vt:i4>24</vt:i4>
      </vt:variant>
      <vt:variant>
        <vt:i4>0</vt:i4>
      </vt:variant>
      <vt:variant>
        <vt:i4>5</vt:i4>
      </vt:variant>
      <vt:variant>
        <vt:lpwstr>http://www.personal.psu.edu/faculty/h/n/hnu1/index.html</vt:lpwstr>
      </vt:variant>
      <vt:variant>
        <vt:lpwstr/>
      </vt:variant>
      <vt:variant>
        <vt:i4>7340076</vt:i4>
      </vt:variant>
      <vt:variant>
        <vt:i4>21</vt:i4>
      </vt:variant>
      <vt:variant>
        <vt:i4>0</vt:i4>
      </vt:variant>
      <vt:variant>
        <vt:i4>5</vt:i4>
      </vt:variant>
      <vt:variant>
        <vt:lpwstr>http://lamar.colostate.edu/~mvogl/</vt:lpwstr>
      </vt:variant>
      <vt:variant>
        <vt:lpwstr/>
      </vt:variant>
      <vt:variant>
        <vt:i4>6291489</vt:i4>
      </vt:variant>
      <vt:variant>
        <vt:i4>18</vt:i4>
      </vt:variant>
      <vt:variant>
        <vt:i4>0</vt:i4>
      </vt:variant>
      <vt:variant>
        <vt:i4>5</vt:i4>
      </vt:variant>
      <vt:variant>
        <vt:lpwstr>http://www2.mcdaniel.edu/german/esa.htm</vt:lpwstr>
      </vt:variant>
      <vt:variant>
        <vt:lpwstr/>
      </vt:variant>
      <vt:variant>
        <vt:i4>327731</vt:i4>
      </vt:variant>
      <vt:variant>
        <vt:i4>15</vt:i4>
      </vt:variant>
      <vt:variant>
        <vt:i4>0</vt:i4>
      </vt:variant>
      <vt:variant>
        <vt:i4>5</vt:i4>
      </vt:variant>
      <vt:variant>
        <vt:lpwstr>mailto:west@indiana.edu</vt:lpwstr>
      </vt:variant>
      <vt:variant>
        <vt:lpwstr/>
      </vt:variant>
      <vt:variant>
        <vt:i4>3997744</vt:i4>
      </vt:variant>
      <vt:variant>
        <vt:i4>12</vt:i4>
      </vt:variant>
      <vt:variant>
        <vt:i4>0</vt:i4>
      </vt:variant>
      <vt:variant>
        <vt:i4>5</vt:i4>
      </vt:variant>
      <vt:variant>
        <vt:lpwstr>http://www.iub.edu/~west/outreach_teaching_workshop.shtml</vt:lpwstr>
      </vt:variant>
      <vt:variant>
        <vt:lpwstr>lynch</vt:lpwstr>
      </vt:variant>
      <vt:variant>
        <vt:i4>5832774</vt:i4>
      </vt:variant>
      <vt:variant>
        <vt:i4>9</vt:i4>
      </vt:variant>
      <vt:variant>
        <vt:i4>0</vt:i4>
      </vt:variant>
      <vt:variant>
        <vt:i4>5</vt:i4>
      </vt:variant>
      <vt:variant>
        <vt:lpwstr>http://www.iub.edu/~west/outreach_teaching_workshop.shtml</vt:lpwstr>
      </vt:variant>
      <vt:variant>
        <vt:lpwstr>yilmaz</vt:lpwstr>
      </vt:variant>
      <vt:variant>
        <vt:i4>4456512</vt:i4>
      </vt:variant>
      <vt:variant>
        <vt:i4>6</vt:i4>
      </vt:variant>
      <vt:variant>
        <vt:i4>0</vt:i4>
      </vt:variant>
      <vt:variant>
        <vt:i4>5</vt:i4>
      </vt:variant>
      <vt:variant>
        <vt:lpwstr>http://www.iub.edu/~west/outreach_teaching_workshop.shtml</vt:lpwstr>
      </vt:variant>
      <vt:variant>
        <vt:lpwstr>hirchi</vt:lpwstr>
      </vt:variant>
      <vt:variant>
        <vt:i4>2359331</vt:i4>
      </vt:variant>
      <vt:variant>
        <vt:i4>3</vt:i4>
      </vt:variant>
      <vt:variant>
        <vt:i4>0</vt:i4>
      </vt:variant>
      <vt:variant>
        <vt:i4>5</vt:i4>
      </vt:variant>
      <vt:variant>
        <vt:lpwstr>http://www.iub.edu/~west/outreach_teaching_workshop.shtml</vt:lpwstr>
      </vt:variant>
      <vt:variant>
        <vt:lpwstr>vogl</vt:lpwstr>
      </vt:variant>
      <vt:variant>
        <vt:i4>5505111</vt:i4>
      </vt:variant>
      <vt:variant>
        <vt:i4>0</vt:i4>
      </vt:variant>
      <vt:variant>
        <vt:i4>0</vt:i4>
      </vt:variant>
      <vt:variant>
        <vt:i4>5</vt:i4>
      </vt:variant>
      <vt:variant>
        <vt:lpwstr>http://www.iub.edu/~west/outreach_teaching_workshop.shtml</vt:lpwstr>
      </vt:variant>
      <vt:variant>
        <vt:lpwstr>esa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tiatrueb</dc:creator>
  <cp:keywords/>
  <dc:description/>
  <cp:lastModifiedBy>Maschino, Tyler</cp:lastModifiedBy>
  <cp:revision>2</cp:revision>
  <dcterms:created xsi:type="dcterms:W3CDTF">2023-10-04T18:32:00Z</dcterms:created>
  <dcterms:modified xsi:type="dcterms:W3CDTF">2023-10-04T18:32:00Z</dcterms:modified>
</cp:coreProperties>
</file>